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3D69" w:rsidRDefault="002E3D69" w:rsidP="002E3D69">
      <w:pPr>
        <w:rPr>
          <w:b/>
          <w:sz w:val="20"/>
          <w:szCs w:val="20"/>
        </w:rPr>
      </w:pPr>
    </w:p>
    <w:p w:rsidR="00286BA9" w:rsidRDefault="0003467F" w:rsidP="002E3D69">
      <w:pPr>
        <w:rPr>
          <w:b/>
          <w:sz w:val="20"/>
          <w:szCs w:val="20"/>
        </w:rPr>
      </w:pPr>
      <w:r w:rsidRPr="00A02D01">
        <w:rPr>
          <w:noProof/>
          <w:sz w:val="14"/>
          <w:lang w:eastAsia="hu-HU"/>
        </w:rPr>
        <w:drawing>
          <wp:anchor distT="0" distB="0" distL="114300" distR="114300" simplePos="0" relativeHeight="251661312" behindDoc="0" locked="0" layoutInCell="1" allowOverlap="1" wp14:anchorId="6263254D" wp14:editId="109AE380">
            <wp:simplePos x="0" y="0"/>
            <wp:positionH relativeFrom="margin">
              <wp:posOffset>2953483</wp:posOffset>
            </wp:positionH>
            <wp:positionV relativeFrom="paragraph">
              <wp:posOffset>5080</wp:posOffset>
            </wp:positionV>
            <wp:extent cx="1146175" cy="1143000"/>
            <wp:effectExtent l="0" t="0" r="0" b="0"/>
            <wp:wrapThrough wrapText="bothSides">
              <wp:wrapPolygon edited="0">
                <wp:start x="6821" y="0"/>
                <wp:lineTo x="3590" y="1440"/>
                <wp:lineTo x="0" y="4680"/>
                <wp:lineTo x="0" y="14040"/>
                <wp:lineTo x="1436" y="17280"/>
                <wp:lineTo x="1436" y="18000"/>
                <wp:lineTo x="6103" y="21240"/>
                <wp:lineTo x="7180" y="21240"/>
                <wp:lineTo x="14360" y="21240"/>
                <wp:lineTo x="15078" y="21240"/>
                <wp:lineTo x="20104" y="17280"/>
                <wp:lineTo x="21181" y="13680"/>
                <wp:lineTo x="21181" y="5040"/>
                <wp:lineTo x="18309" y="2520"/>
                <wp:lineTo x="15078" y="0"/>
                <wp:lineTo x="6821" y="0"/>
              </wp:wrapPolygon>
            </wp:wrapThrough>
            <wp:docPr id="3" name="Kép 3" descr="https://pusztavam-iskola.hu/wp-content/uploads/2020/07/pusztavamiiskola_logo_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usztavam-iskola.hu/wp-content/uploads/2020/07/pusztavamiiskola_logo_k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17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86BA9" w:rsidRDefault="00286BA9" w:rsidP="002E3D69">
      <w:pPr>
        <w:rPr>
          <w:b/>
          <w:sz w:val="20"/>
          <w:szCs w:val="20"/>
        </w:rPr>
      </w:pPr>
    </w:p>
    <w:p w:rsidR="00286BA9" w:rsidRDefault="00286BA9" w:rsidP="002E3D69">
      <w:pPr>
        <w:rPr>
          <w:b/>
          <w:sz w:val="20"/>
          <w:szCs w:val="20"/>
        </w:rPr>
      </w:pPr>
    </w:p>
    <w:p w:rsidR="00A02D01" w:rsidRDefault="00A02D01" w:rsidP="002E3D69">
      <w:pPr>
        <w:rPr>
          <w:b/>
          <w:sz w:val="20"/>
          <w:szCs w:val="20"/>
        </w:rPr>
      </w:pPr>
    </w:p>
    <w:p w:rsidR="00A02D01" w:rsidRDefault="0003467F" w:rsidP="002E3D69">
      <w:pPr>
        <w:rPr>
          <w:b/>
          <w:sz w:val="20"/>
          <w:szCs w:val="20"/>
        </w:rPr>
      </w:pPr>
      <w:r w:rsidRPr="00A02D01">
        <w:rPr>
          <w:b/>
          <w:noProof/>
          <w:sz w:val="5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4268470</wp:posOffset>
            </wp:positionH>
            <wp:positionV relativeFrom="paragraph">
              <wp:posOffset>75760</wp:posOffset>
            </wp:positionV>
            <wp:extent cx="3042920" cy="1230630"/>
            <wp:effectExtent l="0" t="0" r="5080" b="7620"/>
            <wp:wrapThrough wrapText="bothSides">
              <wp:wrapPolygon edited="0">
                <wp:start x="0" y="0"/>
                <wp:lineTo x="0" y="21399"/>
                <wp:lineTo x="21501" y="21399"/>
                <wp:lineTo x="21501" y="0"/>
                <wp:lineTo x="0" y="0"/>
              </wp:wrapPolygon>
            </wp:wrapThrough>
            <wp:docPr id="2" name="Kép 2" descr="Miniszterelnökség, Bethlen Gábor Alapkezelő Zrt. log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iniszterelnökség, Bethlen Gábor Alapkezelő Zrt. logó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2920" cy="1230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02D01" w:rsidRDefault="0003467F" w:rsidP="002E3D69">
      <w:pPr>
        <w:rPr>
          <w:b/>
          <w:sz w:val="20"/>
          <w:szCs w:val="20"/>
        </w:rPr>
      </w:pPr>
      <w:r>
        <w:rPr>
          <w:noProof/>
        </w:rPr>
        <w:drawing>
          <wp:inline distT="0" distB="0" distL="0" distR="0" wp14:anchorId="5CA7F047" wp14:editId="31B9B80C">
            <wp:extent cx="3505504" cy="911127"/>
            <wp:effectExtent l="0" t="0" r="0" b="3810"/>
            <wp:docPr id="5" name="Kép 5" descr="Megvalósult Magyarország Kormányának Támogatásával 2026 log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egvalósult Magyarország Kormányának Támogatásával 2026 logó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9131" cy="9588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2D01" w:rsidRDefault="00A02D01" w:rsidP="002E3D69">
      <w:pPr>
        <w:rPr>
          <w:b/>
          <w:sz w:val="20"/>
          <w:szCs w:val="20"/>
        </w:rPr>
      </w:pPr>
    </w:p>
    <w:p w:rsidR="00286BA9" w:rsidRPr="00286BA9" w:rsidRDefault="00286BA9" w:rsidP="002E3D69">
      <w:pPr>
        <w:rPr>
          <w:b/>
          <w:sz w:val="20"/>
          <w:szCs w:val="20"/>
        </w:rPr>
      </w:pPr>
    </w:p>
    <w:p w:rsidR="00CC6D71" w:rsidRPr="00DC458E" w:rsidRDefault="00CC6D71" w:rsidP="00CC6D71">
      <w:pPr>
        <w:jc w:val="center"/>
        <w:rPr>
          <w:rFonts w:ascii="Times New Roman" w:hAnsi="Times New Roman" w:cs="Times New Roman"/>
          <w:sz w:val="28"/>
        </w:rPr>
      </w:pPr>
      <w:r w:rsidRPr="00DC458E">
        <w:rPr>
          <w:rFonts w:ascii="Times New Roman" w:hAnsi="Times New Roman" w:cs="Times New Roman"/>
          <w:b/>
          <w:sz w:val="28"/>
        </w:rPr>
        <w:t>„Nemzetiségi táborok 2026. évi költségvetési támogatása”</w:t>
      </w:r>
      <w:r w:rsidRPr="00DC458E">
        <w:rPr>
          <w:rFonts w:ascii="Times New Roman" w:hAnsi="Times New Roman" w:cs="Times New Roman"/>
          <w:sz w:val="28"/>
        </w:rPr>
        <w:t xml:space="preserve"> (NTAB-KP-1-2026)</w:t>
      </w:r>
    </w:p>
    <w:p w:rsidR="00CC6D71" w:rsidRPr="00DC458E" w:rsidRDefault="00CC6D71" w:rsidP="00CC6D71">
      <w:pPr>
        <w:jc w:val="center"/>
        <w:rPr>
          <w:b/>
          <w:sz w:val="28"/>
        </w:rPr>
      </w:pPr>
      <w:r w:rsidRPr="00DC458E">
        <w:rPr>
          <w:b/>
          <w:sz w:val="28"/>
        </w:rPr>
        <w:t>NTAB-KP-1-</w:t>
      </w:r>
      <w:r w:rsidRPr="00DC458E">
        <w:rPr>
          <w:rFonts w:ascii="Arial" w:hAnsi="Arial" w:cs="Arial"/>
          <w:b/>
          <w:color w:val="000000"/>
          <w:sz w:val="28"/>
        </w:rPr>
        <w:t>2026/1-000100</w:t>
      </w:r>
    </w:p>
    <w:p w:rsidR="00CC6D71" w:rsidRPr="00DC458E" w:rsidRDefault="00CC6D71" w:rsidP="00CC6D71">
      <w:pPr>
        <w:jc w:val="center"/>
        <w:rPr>
          <w:b/>
          <w:sz w:val="6"/>
          <w:szCs w:val="24"/>
        </w:rPr>
      </w:pPr>
    </w:p>
    <w:p w:rsidR="00CC6D71" w:rsidRPr="00DC458E" w:rsidRDefault="00CC6D71" w:rsidP="00CC6D71">
      <w:pPr>
        <w:jc w:val="center"/>
        <w:rPr>
          <w:b/>
          <w:sz w:val="28"/>
        </w:rPr>
      </w:pPr>
      <w:r w:rsidRPr="00DC458E">
        <w:rPr>
          <w:b/>
          <w:sz w:val="28"/>
        </w:rPr>
        <w:t>„</w:t>
      </w:r>
      <w:proofErr w:type="spellStart"/>
      <w:r w:rsidRPr="00DC458E">
        <w:rPr>
          <w:b/>
          <w:sz w:val="28"/>
        </w:rPr>
        <w:t>Ziehen</w:t>
      </w:r>
      <w:proofErr w:type="spellEnd"/>
      <w:r w:rsidRPr="00DC458E">
        <w:rPr>
          <w:b/>
          <w:sz w:val="28"/>
        </w:rPr>
        <w:t xml:space="preserve"> </w:t>
      </w:r>
      <w:proofErr w:type="spellStart"/>
      <w:r w:rsidRPr="00DC458E">
        <w:rPr>
          <w:b/>
          <w:sz w:val="28"/>
        </w:rPr>
        <w:t>wir</w:t>
      </w:r>
      <w:proofErr w:type="spellEnd"/>
      <w:r w:rsidRPr="00DC458E">
        <w:rPr>
          <w:b/>
          <w:sz w:val="28"/>
        </w:rPr>
        <w:t xml:space="preserve"> </w:t>
      </w:r>
      <w:proofErr w:type="spellStart"/>
      <w:r w:rsidRPr="00DC458E">
        <w:rPr>
          <w:b/>
          <w:sz w:val="28"/>
        </w:rPr>
        <w:t>uns</w:t>
      </w:r>
      <w:proofErr w:type="spellEnd"/>
      <w:r w:rsidRPr="00DC458E">
        <w:rPr>
          <w:b/>
          <w:sz w:val="28"/>
        </w:rPr>
        <w:t xml:space="preserve"> an!-Öltözködjünk!”</w:t>
      </w:r>
    </w:p>
    <w:p w:rsidR="005B28E6" w:rsidRPr="005B28E6" w:rsidRDefault="005B28E6" w:rsidP="00CC6D71">
      <w:pPr>
        <w:jc w:val="center"/>
        <w:rPr>
          <w:b/>
          <w:sz w:val="32"/>
        </w:rPr>
      </w:pPr>
    </w:p>
    <w:p w:rsidR="005B28E6" w:rsidRPr="005B28E6" w:rsidRDefault="005B28E6" w:rsidP="00DC458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28E6">
        <w:rPr>
          <w:rFonts w:ascii="Times New Roman" w:hAnsi="Times New Roman" w:cs="Times New Roman"/>
          <w:sz w:val="24"/>
          <w:szCs w:val="24"/>
        </w:rPr>
        <w:t xml:space="preserve">A Pusztavámi Német Nemzetiségi Általános Iskola 2026 nyarán, június 29-július 3-ig </w:t>
      </w:r>
      <w:r w:rsidRPr="005B28E6">
        <w:rPr>
          <w:rFonts w:ascii="Times New Roman" w:hAnsi="Times New Roman" w:cs="Times New Roman"/>
          <w:b/>
          <w:sz w:val="24"/>
          <w:szCs w:val="24"/>
        </w:rPr>
        <w:t>„</w:t>
      </w:r>
      <w:proofErr w:type="spellStart"/>
      <w:r w:rsidRPr="005B28E6">
        <w:rPr>
          <w:rFonts w:ascii="Times New Roman" w:hAnsi="Times New Roman" w:cs="Times New Roman"/>
          <w:b/>
          <w:sz w:val="24"/>
          <w:szCs w:val="24"/>
        </w:rPr>
        <w:t>Ziehen</w:t>
      </w:r>
      <w:proofErr w:type="spellEnd"/>
      <w:r w:rsidRPr="005B28E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B28E6">
        <w:rPr>
          <w:rFonts w:ascii="Times New Roman" w:hAnsi="Times New Roman" w:cs="Times New Roman"/>
          <w:b/>
          <w:sz w:val="24"/>
          <w:szCs w:val="24"/>
        </w:rPr>
        <w:t>wir</w:t>
      </w:r>
      <w:proofErr w:type="spellEnd"/>
      <w:r w:rsidRPr="005B28E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B28E6">
        <w:rPr>
          <w:rFonts w:ascii="Times New Roman" w:hAnsi="Times New Roman" w:cs="Times New Roman"/>
          <w:b/>
          <w:sz w:val="24"/>
          <w:szCs w:val="24"/>
        </w:rPr>
        <w:t>uns</w:t>
      </w:r>
      <w:proofErr w:type="spellEnd"/>
      <w:r w:rsidRPr="005B28E6">
        <w:rPr>
          <w:rFonts w:ascii="Times New Roman" w:hAnsi="Times New Roman" w:cs="Times New Roman"/>
          <w:b/>
          <w:sz w:val="24"/>
          <w:szCs w:val="24"/>
        </w:rPr>
        <w:t xml:space="preserve"> an!-Öltözködjünk!” </w:t>
      </w:r>
      <w:r w:rsidRPr="005B28E6">
        <w:rPr>
          <w:rFonts w:ascii="Times New Roman" w:hAnsi="Times New Roman" w:cs="Times New Roman"/>
          <w:sz w:val="24"/>
          <w:szCs w:val="24"/>
        </w:rPr>
        <w:t xml:space="preserve">címmel szervezett </w:t>
      </w:r>
      <w:proofErr w:type="spellStart"/>
      <w:r w:rsidRPr="005B28E6">
        <w:rPr>
          <w:rFonts w:ascii="Times New Roman" w:hAnsi="Times New Roman" w:cs="Times New Roman"/>
          <w:sz w:val="24"/>
          <w:szCs w:val="24"/>
        </w:rPr>
        <w:t>napközis</w:t>
      </w:r>
      <w:proofErr w:type="spellEnd"/>
      <w:r w:rsidRPr="005B28E6">
        <w:rPr>
          <w:rFonts w:ascii="Times New Roman" w:hAnsi="Times New Roman" w:cs="Times New Roman"/>
          <w:sz w:val="24"/>
          <w:szCs w:val="24"/>
        </w:rPr>
        <w:t xml:space="preserve"> tábort az alsó </w:t>
      </w:r>
      <w:proofErr w:type="spellStart"/>
      <w:r w:rsidRPr="005B28E6">
        <w:rPr>
          <w:rFonts w:ascii="Times New Roman" w:hAnsi="Times New Roman" w:cs="Times New Roman"/>
          <w:sz w:val="24"/>
          <w:szCs w:val="24"/>
        </w:rPr>
        <w:t>tagozatos</w:t>
      </w:r>
      <w:proofErr w:type="spellEnd"/>
      <w:r w:rsidRPr="005B28E6">
        <w:rPr>
          <w:rFonts w:ascii="Times New Roman" w:hAnsi="Times New Roman" w:cs="Times New Roman"/>
          <w:sz w:val="24"/>
          <w:szCs w:val="24"/>
        </w:rPr>
        <w:t xml:space="preserve"> tanulói számára a </w:t>
      </w:r>
      <w:r w:rsidRPr="005B28E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Miniszterelnökség Egyházi és Nemzetiségi Kapcsolatokért Felelős Államtitkársága megbízásából a Bethlen Gábor Alapkezelő Zrt. által </w:t>
      </w:r>
      <w:proofErr w:type="spellStart"/>
      <w:r w:rsidRPr="005B28E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meghidetett</w:t>
      </w:r>
      <w:proofErr w:type="spellEnd"/>
      <w:r w:rsidRPr="005B28E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</w:t>
      </w:r>
      <w:r w:rsidRPr="005B28E6">
        <w:rPr>
          <w:rStyle w:val="Kiemels2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nemzetiségek táborok 2025. évi költségvetési támogatásának hozzájárulásával. </w:t>
      </w:r>
      <w:r w:rsidRPr="005B28E6">
        <w:rPr>
          <w:rFonts w:ascii="Times New Roman" w:hAnsi="Times New Roman" w:cs="Times New Roman"/>
          <w:sz w:val="24"/>
          <w:szCs w:val="24"/>
        </w:rPr>
        <w:t xml:space="preserve">A támogatásból megvalósult német nemzetiségi </w:t>
      </w:r>
      <w:proofErr w:type="spellStart"/>
      <w:r w:rsidRPr="005B28E6">
        <w:rPr>
          <w:rFonts w:ascii="Times New Roman" w:hAnsi="Times New Roman" w:cs="Times New Roman"/>
          <w:sz w:val="24"/>
          <w:szCs w:val="24"/>
        </w:rPr>
        <w:t>napközis</w:t>
      </w:r>
      <w:proofErr w:type="spellEnd"/>
      <w:r w:rsidRPr="005B28E6">
        <w:rPr>
          <w:rFonts w:ascii="Times New Roman" w:hAnsi="Times New Roman" w:cs="Times New Roman"/>
          <w:sz w:val="24"/>
          <w:szCs w:val="24"/>
        </w:rPr>
        <w:t xml:space="preserve"> tábor célja az volt, hogy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5B28E6">
        <w:rPr>
          <w:rFonts w:ascii="Times New Roman" w:hAnsi="Times New Roman" w:cs="Times New Roman"/>
          <w:sz w:val="24"/>
          <w:szCs w:val="24"/>
        </w:rPr>
        <w:t xml:space="preserve"> tanulók </w:t>
      </w:r>
      <w:proofErr w:type="spellStart"/>
      <w:r w:rsidRPr="005B28E6">
        <w:rPr>
          <w:rFonts w:ascii="Times New Roman" w:hAnsi="Times New Roman" w:cs="Times New Roman"/>
          <w:sz w:val="24"/>
          <w:szCs w:val="24"/>
        </w:rPr>
        <w:t>élményszerű</w:t>
      </w:r>
      <w:r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5B28E6">
        <w:rPr>
          <w:rFonts w:ascii="Times New Roman" w:hAnsi="Times New Roman" w:cs="Times New Roman"/>
          <w:sz w:val="24"/>
          <w:szCs w:val="24"/>
        </w:rPr>
        <w:t xml:space="preserve">, interaktív módon ismerkedjenek meg a magyarországi németek, valamint Pusztavám német nemzetiségi hagyományaival, kiemelten a népviselettel, a helyi nyelvjárással és a gasztronómiai örökséggel. A tábor öt napon keresztül valósult meg Pusztavámon, a helyi általános iskola és a </w:t>
      </w:r>
      <w:proofErr w:type="spellStart"/>
      <w:r w:rsidRPr="005B28E6">
        <w:rPr>
          <w:rFonts w:ascii="Times New Roman" w:hAnsi="Times New Roman" w:cs="Times New Roman"/>
          <w:sz w:val="24"/>
          <w:szCs w:val="24"/>
        </w:rPr>
        <w:t>Heimatmuseum</w:t>
      </w:r>
      <w:proofErr w:type="spellEnd"/>
      <w:r w:rsidRPr="005B28E6">
        <w:rPr>
          <w:rFonts w:ascii="Times New Roman" w:hAnsi="Times New Roman" w:cs="Times New Roman"/>
          <w:sz w:val="24"/>
          <w:szCs w:val="24"/>
        </w:rPr>
        <w:t xml:space="preserve"> közreműködésével, valamint egy egész napos kirándulással a tatai Német Nemzetiségi Múzeumba.</w:t>
      </w:r>
    </w:p>
    <w:p w:rsidR="005B28E6" w:rsidRDefault="005B28E6" w:rsidP="00DC458E">
      <w:pPr>
        <w:pStyle w:val="isselectedend"/>
        <w:spacing w:line="360" w:lineRule="auto"/>
        <w:jc w:val="both"/>
      </w:pPr>
      <w:r>
        <w:t xml:space="preserve">A hét során a tanulók előadásokat hallgattak a magyarországi németek történetéről, a svábok betelepüléséről, valamint a pusztavámi német közösség mindennapi életéről. A </w:t>
      </w:r>
      <w:proofErr w:type="spellStart"/>
      <w:r>
        <w:t>Heimatmuseum</w:t>
      </w:r>
      <w:proofErr w:type="spellEnd"/>
      <w:r>
        <w:t xml:space="preserve"> gondnoka Pusztavámi Kálmánné, Marika néni eredeti viseleti darabok bemutatásával és személyes történeteivel tette szemléletessé a foglalkozásokat. A gyermekek képek segítségével gyakorolták a német és helyi nyelvjárási szókincset, megismerték a különböző tájegységek népviseleteit, és lehetőségük volt eredeti pusztavámi ruhadarabok felpróbálására is.</w:t>
      </w:r>
    </w:p>
    <w:p w:rsidR="005B28E6" w:rsidRDefault="005B28E6" w:rsidP="00DC458E">
      <w:pPr>
        <w:pStyle w:val="isselectedend"/>
        <w:spacing w:line="360" w:lineRule="auto"/>
        <w:jc w:val="both"/>
      </w:pPr>
      <w:r>
        <w:t xml:space="preserve">A kézműves foglalkozások során </w:t>
      </w:r>
      <w:proofErr w:type="spellStart"/>
      <w:r>
        <w:t>Trachtenschachtelt</w:t>
      </w:r>
      <w:proofErr w:type="spellEnd"/>
      <w:r>
        <w:t>, német motívumos névkártyákat, rongybabákat, fakanálbábokat, valamint népviseletet bemutató alkotásokat készítettek, amelyekből a hét végén fotó- és rajzkiállítást rendeztünk. A mozgásos programok – német nyelvű memória- és pantomimjátékok,</w:t>
      </w:r>
      <w:r w:rsidR="00A108A1">
        <w:t xml:space="preserve"> a közös </w:t>
      </w:r>
      <w:r w:rsidR="00A108A1">
        <w:lastRenderedPageBreak/>
        <w:t>ze</w:t>
      </w:r>
      <w:bookmarkStart w:id="0" w:name="_GoBack"/>
      <w:bookmarkEnd w:id="0"/>
      <w:r w:rsidR="00A108A1">
        <w:t xml:space="preserve">nélés </w:t>
      </w:r>
      <w:r>
        <w:t xml:space="preserve"> körtáncok, dalok és kincskereső játékok – hozzájárultak a nyelvhasználat gyakorlásához és a közösségépítéshez.</w:t>
      </w:r>
    </w:p>
    <w:p w:rsidR="005B28E6" w:rsidRDefault="005B28E6" w:rsidP="00DC458E">
      <w:pPr>
        <w:pStyle w:val="isselectedend"/>
        <w:spacing w:line="360" w:lineRule="auto"/>
        <w:jc w:val="both"/>
      </w:pPr>
      <w:r>
        <w:t>Csütörtöki napon iskolánk egykori tanulója, Ruff Katalin látogatott el hozzánk gyermekeivel a VUK egyesület képviseletében. Kati jóvoltából diákjaink megismerkedtek a</w:t>
      </w:r>
      <w:r w:rsidR="00FF7B5D">
        <w:t xml:space="preserve"> kékfestő mesterséggel, valamint egyedi mintájú kékfestő kendőt és poháralátétet készítettek.</w:t>
      </w:r>
    </w:p>
    <w:p w:rsidR="005B28E6" w:rsidRDefault="005B28E6" w:rsidP="00DC458E">
      <w:pPr>
        <w:pStyle w:val="isselectedend"/>
        <w:spacing w:line="360" w:lineRule="auto"/>
        <w:jc w:val="both"/>
      </w:pPr>
      <w:r>
        <w:t>A rendkívüli nyári hőséghez alkalmazkodva a tábor több meglepetésprogrammal is bővült. A móri hivatásos tűzoltók közreműködésével habpartit szerveztünk, amely a gyermekek számára a tábor egyik legemlékezetesebb élményévé vált. Emellett a táboroztató pedagógusok vidám, vizes ügyességi vetélkedővel készültek, amely játékos formában biztosított felfrissülést a résztvevőknek. A hét folyamán számos sport- és közösségépítő program is megvalósult, többek között zoknicsata, kerékpáros ügyességi versenyek és számháború, amelyek fejlesztették a gyermekek mozgáskultúráját, együttműködési készségét és erősítették a közösségi élményt.</w:t>
      </w:r>
    </w:p>
    <w:p w:rsidR="005B28E6" w:rsidRDefault="005B28E6" w:rsidP="00DC458E">
      <w:pPr>
        <w:pStyle w:val="isselectedend"/>
        <w:spacing w:line="360" w:lineRule="auto"/>
        <w:jc w:val="both"/>
      </w:pPr>
      <w:r>
        <w:t xml:space="preserve">A kirándulás során a résztvevők a tatai Német Nemzetiségi Múzeumban múzeumpedagógiai foglalkozáson vettek részt, ahol tovább mélyítették ismereteiket a magyarországi németség kulturális örökségéről. A városnéző </w:t>
      </w:r>
      <w:proofErr w:type="spellStart"/>
      <w:r>
        <w:t>kisvonatos</w:t>
      </w:r>
      <w:proofErr w:type="spellEnd"/>
      <w:r>
        <w:t xml:space="preserve"> program és az idegenvezetés során Tata sváb hagyományairól és történelmi kapcsolatairól is átfogó képet kaptak.</w:t>
      </w:r>
    </w:p>
    <w:p w:rsidR="00A02D01" w:rsidRDefault="005B28E6" w:rsidP="00DC458E">
      <w:pPr>
        <w:pStyle w:val="NormlWeb"/>
        <w:spacing w:line="360" w:lineRule="auto"/>
        <w:jc w:val="both"/>
      </w:pPr>
      <w:r>
        <w:t>A program eredményeként a résztvevők bővítették német nyelvi és népismereti tudásukat, erősödött nemzetiségi identitásuk, valamint fejlődött együttműködési és kommunikációs készségük. Az élményközpontú tanulási formák, a hagyományőrző foglalkozások, a közösségi játékok és a sportprogramok hozzájárultak ahhoz, hogy a gyermekek pozitív élményeken keresztül kötődjenek a német nemzetiségi kultúrához. Az elkészült kézműves alkotások, a megszerzett ismeretek és a kialakított kapcsolatok a későbbi tanórai munkában is hasznosíthatók, hozzájárulva a német nemzetiségi hagyományok hosszú távú megőrzéséhez és továbbadásához. A támogatásnak köszönhetően olyan élményalapú program valósult meg, amely fenntartható módon gazdagítja az iskola német nemzetiségi nevelő-oktató munkáját, és a jövőbeni táborok, valamint tanórai foglalkozások számára is jól hasznosítható módszertani és szemléltető tapasztalatokat biztosít.</w:t>
      </w:r>
    </w:p>
    <w:p w:rsidR="00DC458E" w:rsidRDefault="00DC458E" w:rsidP="00DC458E">
      <w:pPr>
        <w:pStyle w:val="NormlWeb"/>
        <w:spacing w:line="360" w:lineRule="auto"/>
        <w:jc w:val="both"/>
      </w:pPr>
      <w:r>
        <w:t>Táborunk további támogatói voltak:</w:t>
      </w:r>
    </w:p>
    <w:p w:rsidR="00DC458E" w:rsidRDefault="00DC458E" w:rsidP="00DC458E">
      <w:pPr>
        <w:pStyle w:val="NormlWeb"/>
        <w:spacing w:line="360" w:lineRule="auto"/>
        <w:jc w:val="both"/>
      </w:pPr>
      <w:r>
        <w:t xml:space="preserve">Pusztavámi Német Nemzetiségi Önkormányzat </w:t>
      </w:r>
    </w:p>
    <w:p w:rsidR="00DC458E" w:rsidRPr="00DC458E" w:rsidRDefault="00DC458E" w:rsidP="00DC458E">
      <w:pPr>
        <w:pStyle w:val="NormlWeb"/>
        <w:spacing w:line="360" w:lineRule="auto"/>
        <w:jc w:val="both"/>
      </w:pPr>
      <w:r>
        <w:t>Pusztavám Község Önkormányzata, akik hozzá járultak a tatai kirándulás étkezési költségéhez.</w:t>
      </w:r>
    </w:p>
    <w:sectPr w:rsidR="00DC458E" w:rsidRPr="00DC458E" w:rsidSect="0003467F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D69"/>
    <w:rsid w:val="0003467F"/>
    <w:rsid w:val="00097614"/>
    <w:rsid w:val="001A2E6E"/>
    <w:rsid w:val="0026088B"/>
    <w:rsid w:val="00286BA9"/>
    <w:rsid w:val="002E3D69"/>
    <w:rsid w:val="00342AE6"/>
    <w:rsid w:val="0036698B"/>
    <w:rsid w:val="00430F2C"/>
    <w:rsid w:val="005B28E6"/>
    <w:rsid w:val="00690707"/>
    <w:rsid w:val="007A09CC"/>
    <w:rsid w:val="00982DF7"/>
    <w:rsid w:val="00A02D01"/>
    <w:rsid w:val="00A108A1"/>
    <w:rsid w:val="00C3133C"/>
    <w:rsid w:val="00CC6D71"/>
    <w:rsid w:val="00DC458E"/>
    <w:rsid w:val="00DE781E"/>
    <w:rsid w:val="00FF7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BEB98"/>
  <w15:chartTrackingRefBased/>
  <w15:docId w15:val="{5F231C79-744A-4B91-A1F6-B81EEF97E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paragraph" w:styleId="Cmsor3">
    <w:name w:val="heading 3"/>
    <w:basedOn w:val="Norml"/>
    <w:link w:val="Cmsor3Char"/>
    <w:uiPriority w:val="9"/>
    <w:qFormat/>
    <w:rsid w:val="002E3D6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uiPriority w:val="9"/>
    <w:rsid w:val="002E3D69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customStyle="1" w:styleId="noprint">
    <w:name w:val="noprint"/>
    <w:basedOn w:val="Bekezdsalapbettpusa"/>
    <w:rsid w:val="002E3D69"/>
  </w:style>
  <w:style w:type="paragraph" w:customStyle="1" w:styleId="isselectedend">
    <w:name w:val="isselectedend"/>
    <w:basedOn w:val="Norml"/>
    <w:rsid w:val="005B28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NormlWeb">
    <w:name w:val="Normal (Web)"/>
    <w:basedOn w:val="Norml"/>
    <w:uiPriority w:val="99"/>
    <w:unhideWhenUsed/>
    <w:rsid w:val="005B28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5B28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544</Words>
  <Characters>3760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Anikó</dc:creator>
  <cp:keywords/>
  <dc:description/>
  <cp:lastModifiedBy>Anikó</cp:lastModifiedBy>
  <cp:revision>5</cp:revision>
  <cp:lastPrinted>2026-06-25T10:01:00Z</cp:lastPrinted>
  <dcterms:created xsi:type="dcterms:W3CDTF">2026-07-07T13:22:00Z</dcterms:created>
  <dcterms:modified xsi:type="dcterms:W3CDTF">2026-07-07T13:33:00Z</dcterms:modified>
</cp:coreProperties>
</file>